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2101" w:rsidRPr="0019486D" w:rsidP="007B2101">
      <w:pPr>
        <w:pStyle w:val="NoSpacing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Дело № 2-1449-2103/2026</w:t>
      </w:r>
    </w:p>
    <w:p w:rsidR="007B2101" w:rsidRPr="0019486D" w:rsidP="007B2101">
      <w:pPr>
        <w:pStyle w:val="NoSpacing"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74MS0128-01-2025-006495-37</w:t>
      </w:r>
    </w:p>
    <w:p w:rsidR="007B2101" w:rsidRPr="0019486D" w:rsidP="007B2101">
      <w:pPr>
        <w:pStyle w:val="NoSpacing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B2101" w:rsidRPr="0019486D" w:rsidP="007B2101">
      <w:pPr>
        <w:pStyle w:val="NoSpacing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7B2101" w:rsidRPr="0019486D" w:rsidP="007B2101">
      <w:pPr>
        <w:pStyle w:val="NoSpacing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7B2101" w:rsidRPr="0019486D" w:rsidP="007B2101">
      <w:pPr>
        <w:pStyle w:val="NoSpacing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(РЕЗОЛЮТИВНАЯ ЧАСТЬ)</w:t>
      </w:r>
    </w:p>
    <w:p w:rsidR="007B2101" w:rsidRPr="0019486D" w:rsidP="007B2101">
      <w:pPr>
        <w:pStyle w:val="NoSpacing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г. Нижневартовск                                                                        29 апреля 2026 года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3 Нижневартовского судебн</w:t>
      </w:r>
      <w:r w:rsidRPr="0019486D">
        <w:rPr>
          <w:rFonts w:ascii="Times New Roman" w:hAnsi="Times New Roman" w:cs="Times New Roman"/>
          <w:sz w:val="26"/>
          <w:szCs w:val="26"/>
        </w:rPr>
        <w:t>ого района города окружного значения Нижневартовска Ханты - Мансийского автономного округа - Югры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при секретаре Вечер А.А.,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в отсутствие надлежащим образом уведомленных лиц: представителя истца СНОФ «РО Капитального Ремонта МКД Челябинской области», ответч</w:t>
      </w:r>
      <w:r w:rsidRPr="0019486D">
        <w:rPr>
          <w:rFonts w:ascii="Times New Roman" w:hAnsi="Times New Roman" w:cs="Times New Roman"/>
          <w:sz w:val="26"/>
          <w:szCs w:val="26"/>
        </w:rPr>
        <w:t>ика Новиченко А.В.,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рассмотрев в открытом судебном заседании гражданское дело по исковому заявлению СНОФ «РО Капитального Ремонта МКД Челябинской области» к Новиченко Андрею Владимировичу</w:t>
      </w:r>
      <w:r w:rsidRPr="0019486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9486D">
        <w:rPr>
          <w:rFonts w:ascii="Times New Roman" w:hAnsi="Times New Roman" w:cs="Times New Roman"/>
          <w:sz w:val="26"/>
          <w:szCs w:val="26"/>
        </w:rPr>
        <w:t>о взыскании задолженности по внесению взносов на капитальный ремонт,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Руководствуясь ст.ст. 194-199 ГПК РФ, мировой судья,</w:t>
      </w:r>
    </w:p>
    <w:p w:rsidR="007B2101" w:rsidRPr="0019486D" w:rsidP="007B2101">
      <w:pPr>
        <w:pStyle w:val="NoSpacing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B2101" w:rsidRPr="0019486D" w:rsidP="007B2101">
      <w:pPr>
        <w:pStyle w:val="NoSpacing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РЕШИЛ:</w:t>
      </w:r>
    </w:p>
    <w:p w:rsidR="007B2101" w:rsidRPr="0019486D" w:rsidP="007B2101">
      <w:pPr>
        <w:pStyle w:val="NoSpacing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исковые требования СНОФ «РО Капитального Ремонта МКД Челябинской области»</w:t>
      </w:r>
      <w:r w:rsidRPr="0019486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9486D">
        <w:rPr>
          <w:rFonts w:ascii="Times New Roman" w:hAnsi="Times New Roman" w:cs="Times New Roman"/>
          <w:sz w:val="26"/>
          <w:szCs w:val="26"/>
        </w:rPr>
        <w:t>к Новиченко Андрею Владимировичу</w:t>
      </w:r>
      <w:r w:rsidRPr="0019486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9486D">
        <w:rPr>
          <w:rFonts w:ascii="Times New Roman" w:hAnsi="Times New Roman" w:cs="Times New Roman"/>
          <w:sz w:val="26"/>
          <w:szCs w:val="26"/>
        </w:rPr>
        <w:t>о взыскании задолженности по внесению взносов на капитальный ремонт, удовлетворить в п</w:t>
      </w:r>
      <w:r w:rsidRPr="0019486D">
        <w:rPr>
          <w:rFonts w:ascii="Times New Roman" w:hAnsi="Times New Roman" w:cs="Times New Roman"/>
          <w:sz w:val="26"/>
          <w:szCs w:val="26"/>
        </w:rPr>
        <w:t>олном объеме.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Взыскать с Новиченко Андрея Владимировича</w:t>
      </w:r>
      <w:r w:rsidRPr="0019486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9486D">
        <w:rPr>
          <w:rFonts w:ascii="Times New Roman" w:hAnsi="Times New Roman" w:cs="Times New Roman"/>
          <w:sz w:val="26"/>
          <w:szCs w:val="26"/>
        </w:rPr>
        <w:t xml:space="preserve">(паспорт </w:t>
      </w:r>
      <w:r>
        <w:rPr>
          <w:rFonts w:ascii="Times New Roman" w:hAnsi="Times New Roman" w:cs="Times New Roman"/>
          <w:sz w:val="26"/>
          <w:szCs w:val="26"/>
        </w:rPr>
        <w:t>****</w:t>
      </w:r>
      <w:r w:rsidRPr="0019486D">
        <w:rPr>
          <w:rFonts w:ascii="Times New Roman" w:hAnsi="Times New Roman" w:cs="Times New Roman"/>
          <w:sz w:val="26"/>
          <w:szCs w:val="26"/>
        </w:rPr>
        <w:t xml:space="preserve"> дата выдачи </w:t>
      </w:r>
      <w:r>
        <w:rPr>
          <w:rFonts w:ascii="Times New Roman" w:hAnsi="Times New Roman" w:cs="Times New Roman"/>
          <w:sz w:val="26"/>
          <w:szCs w:val="26"/>
        </w:rPr>
        <w:t>****</w:t>
      </w:r>
      <w:r w:rsidRPr="0019486D">
        <w:rPr>
          <w:rFonts w:ascii="Times New Roman" w:hAnsi="Times New Roman" w:cs="Times New Roman"/>
          <w:sz w:val="26"/>
          <w:szCs w:val="26"/>
        </w:rPr>
        <w:t xml:space="preserve">) в </w:t>
      </w:r>
      <w:r w:rsidRPr="0019486D">
        <w:rPr>
          <w:rFonts w:ascii="Times New Roman" w:hAnsi="Times New Roman" w:cs="Times New Roman"/>
          <w:color w:val="FF0000"/>
          <w:sz w:val="26"/>
          <w:szCs w:val="26"/>
        </w:rPr>
        <w:t xml:space="preserve">пользу </w:t>
      </w:r>
      <w:r w:rsidRPr="0019486D">
        <w:rPr>
          <w:rFonts w:ascii="Times New Roman" w:hAnsi="Times New Roman" w:cs="Times New Roman"/>
          <w:sz w:val="26"/>
          <w:szCs w:val="26"/>
        </w:rPr>
        <w:t xml:space="preserve">СНОФ «РО Капитального Ремонта МКД Челябинской области» (ИНН 7451990794, КПП 745301001) задолженность по </w:t>
      </w:r>
      <w:r w:rsidRPr="0019486D" w:rsidR="0019486D">
        <w:rPr>
          <w:rFonts w:ascii="Times New Roman" w:hAnsi="Times New Roman" w:cs="Times New Roman"/>
          <w:sz w:val="26"/>
          <w:szCs w:val="26"/>
        </w:rPr>
        <w:t>внесению взносов на капитальный ремонт за период с 01.12.2021 по 31.12.2022 в размере 2275 руб. 83 коп., неустойку (пени) за период с 10.02.2022 по 24.11.2025 в размере 799 руб. 68 коп.</w:t>
      </w:r>
      <w:r w:rsidRPr="0019486D">
        <w:rPr>
          <w:rFonts w:ascii="Times New Roman" w:hAnsi="Times New Roman" w:cs="Times New Roman"/>
          <w:sz w:val="26"/>
          <w:szCs w:val="26"/>
        </w:rPr>
        <w:t xml:space="preserve">, судебные расходы </w:t>
      </w:r>
      <w:r w:rsidRPr="0019486D" w:rsidR="0019486D">
        <w:rPr>
          <w:rFonts w:ascii="Times New Roman" w:hAnsi="Times New Roman" w:cs="Times New Roman"/>
          <w:sz w:val="26"/>
          <w:szCs w:val="26"/>
        </w:rPr>
        <w:t>по оплате почтовых расходов в</w:t>
      </w:r>
      <w:r w:rsidRPr="0019486D">
        <w:rPr>
          <w:rFonts w:ascii="Times New Roman" w:hAnsi="Times New Roman" w:cs="Times New Roman"/>
          <w:sz w:val="26"/>
          <w:szCs w:val="26"/>
        </w:rPr>
        <w:t xml:space="preserve"> размере </w:t>
      </w:r>
      <w:r w:rsidRPr="0019486D">
        <w:rPr>
          <w:rFonts w:ascii="Times New Roman" w:hAnsi="Times New Roman" w:cs="Times New Roman"/>
          <w:color w:val="FF0000"/>
          <w:sz w:val="26"/>
          <w:szCs w:val="26"/>
        </w:rPr>
        <w:t xml:space="preserve">10 </w:t>
      </w:r>
      <w:r w:rsidRPr="0019486D">
        <w:rPr>
          <w:rFonts w:ascii="Times New Roman" w:hAnsi="Times New Roman" w:cs="Times New Roman"/>
          <w:sz w:val="26"/>
          <w:szCs w:val="26"/>
        </w:rPr>
        <w:t>руб., расходы по уплате гос</w:t>
      </w:r>
      <w:r w:rsidRPr="0019486D">
        <w:rPr>
          <w:rFonts w:ascii="Times New Roman" w:hAnsi="Times New Roman" w:cs="Times New Roman"/>
          <w:sz w:val="26"/>
          <w:szCs w:val="26"/>
        </w:rPr>
        <w:t xml:space="preserve">пошлины в размере 4000 руб., всего взыскать </w:t>
      </w:r>
      <w:r w:rsidRPr="0019486D" w:rsidR="0019486D">
        <w:rPr>
          <w:rFonts w:ascii="Times New Roman" w:hAnsi="Times New Roman" w:cs="Times New Roman"/>
          <w:sz w:val="26"/>
          <w:szCs w:val="26"/>
        </w:rPr>
        <w:t>7085</w:t>
      </w:r>
      <w:r w:rsidRPr="0019486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9486D">
        <w:rPr>
          <w:rFonts w:ascii="Times New Roman" w:hAnsi="Times New Roman" w:cs="Times New Roman"/>
          <w:sz w:val="26"/>
          <w:szCs w:val="26"/>
        </w:rPr>
        <w:t>(</w:t>
      </w:r>
      <w:r w:rsidRPr="0019486D" w:rsidR="0019486D">
        <w:rPr>
          <w:rFonts w:ascii="Times New Roman" w:hAnsi="Times New Roman" w:cs="Times New Roman"/>
          <w:sz w:val="26"/>
          <w:szCs w:val="26"/>
        </w:rPr>
        <w:t>семь тысяч восемьдесят пять</w:t>
      </w:r>
      <w:r w:rsidRPr="0019486D">
        <w:rPr>
          <w:rFonts w:ascii="Times New Roman" w:hAnsi="Times New Roman" w:cs="Times New Roman"/>
          <w:sz w:val="26"/>
          <w:szCs w:val="26"/>
        </w:rPr>
        <w:t>) рубл</w:t>
      </w:r>
      <w:r w:rsidRPr="0019486D" w:rsidR="0019486D">
        <w:rPr>
          <w:rFonts w:ascii="Times New Roman" w:hAnsi="Times New Roman" w:cs="Times New Roman"/>
          <w:sz w:val="26"/>
          <w:szCs w:val="26"/>
        </w:rPr>
        <w:t>ей</w:t>
      </w:r>
      <w:r w:rsidRPr="0019486D">
        <w:rPr>
          <w:rFonts w:ascii="Times New Roman" w:hAnsi="Times New Roman" w:cs="Times New Roman"/>
          <w:sz w:val="26"/>
          <w:szCs w:val="26"/>
        </w:rPr>
        <w:t xml:space="preserve"> </w:t>
      </w:r>
      <w:r w:rsidRPr="0019486D" w:rsidR="0019486D">
        <w:rPr>
          <w:rFonts w:ascii="Times New Roman" w:hAnsi="Times New Roman" w:cs="Times New Roman"/>
          <w:sz w:val="26"/>
          <w:szCs w:val="26"/>
        </w:rPr>
        <w:t>51</w:t>
      </w:r>
      <w:r w:rsidRPr="0019486D">
        <w:rPr>
          <w:rFonts w:ascii="Times New Roman" w:hAnsi="Times New Roman" w:cs="Times New Roman"/>
          <w:sz w:val="26"/>
          <w:szCs w:val="26"/>
        </w:rPr>
        <w:t xml:space="preserve"> копейк</w:t>
      </w:r>
      <w:r w:rsidRPr="0019486D" w:rsidR="0019486D">
        <w:rPr>
          <w:rFonts w:ascii="Times New Roman" w:hAnsi="Times New Roman" w:cs="Times New Roman"/>
          <w:sz w:val="26"/>
          <w:szCs w:val="26"/>
        </w:rPr>
        <w:t>у</w:t>
      </w:r>
      <w:r w:rsidRPr="0019486D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в течение трех дней с</w:t>
      </w:r>
      <w:r w:rsidRPr="0019486D">
        <w:rPr>
          <w:rFonts w:ascii="Times New Roman" w:hAnsi="Times New Roman" w:cs="Times New Roman"/>
          <w:sz w:val="26"/>
          <w:szCs w:val="26"/>
        </w:rPr>
        <w:t xml:space="preserve">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</w:t>
      </w:r>
      <w:r w:rsidRPr="0019486D">
        <w:rPr>
          <w:rFonts w:ascii="Times New Roman" w:hAnsi="Times New Roman" w:cs="Times New Roman"/>
          <w:sz w:val="26"/>
          <w:szCs w:val="26"/>
        </w:rPr>
        <w:t>тели не присутствовали в судебном заседании.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 xml:space="preserve">Ответчик вправе подать в суд, принявший заочное </w:t>
      </w:r>
      <w:r w:rsidRPr="0019486D">
        <w:rPr>
          <w:rFonts w:ascii="Times New Roman" w:hAnsi="Times New Roman" w:cs="Times New Roman"/>
          <w:sz w:val="26"/>
          <w:szCs w:val="26"/>
        </w:rPr>
        <w:t>решение, заявление об отмене этого решения суда в течение семи дней со дня вручения ему копии этого решения.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 w:rsidRPr="0019486D">
        <w:rPr>
          <w:rFonts w:ascii="Times New Roman" w:hAnsi="Times New Roman" w:cs="Times New Roman"/>
          <w:sz w:val="26"/>
          <w:szCs w:val="26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судью, судебного участка № 3.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****</w:t>
      </w:r>
      <w:r w:rsidRPr="0019486D">
        <w:rPr>
          <w:rFonts w:ascii="Times New Roman" w:hAnsi="Times New Roman" w:cs="Times New Roman"/>
          <w:sz w:val="26"/>
          <w:szCs w:val="26"/>
        </w:rPr>
        <w:t xml:space="preserve">Мировой судья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19486D">
        <w:rPr>
          <w:rFonts w:ascii="Times New Roman" w:hAnsi="Times New Roman" w:cs="Times New Roman"/>
          <w:sz w:val="26"/>
          <w:szCs w:val="26"/>
        </w:rPr>
        <w:t xml:space="preserve">                                               Е.В. Аксенова </w:t>
      </w:r>
    </w:p>
    <w:p w:rsidR="007B2101" w:rsidRPr="0019486D" w:rsidP="007B2101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486D">
        <w:rPr>
          <w:rFonts w:ascii="Times New Roman" w:hAnsi="Times New Roman" w:cs="Times New Roman"/>
          <w:sz w:val="26"/>
          <w:szCs w:val="26"/>
        </w:rPr>
        <w:tab/>
      </w:r>
      <w:r w:rsidRPr="0019486D">
        <w:rPr>
          <w:rFonts w:ascii="Times New Roman" w:hAnsi="Times New Roman" w:cs="Times New Roman"/>
          <w:sz w:val="26"/>
          <w:szCs w:val="26"/>
        </w:rPr>
        <w:tab/>
      </w:r>
    </w:p>
    <w:p w:rsidR="007B2101" w:rsidRPr="0019486D" w:rsidP="007B2101">
      <w:pPr>
        <w:pStyle w:val="NoSpacing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****</w:t>
      </w:r>
    </w:p>
    <w:p w:rsidR="00D81977" w:rsidRPr="0019486D">
      <w:pPr>
        <w:rPr>
          <w:sz w:val="26"/>
          <w:szCs w:val="26"/>
        </w:rPr>
      </w:pPr>
    </w:p>
    <w:sectPr w:rsidSect="001948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95"/>
    <w:rsid w:val="00190E28"/>
    <w:rsid w:val="0019486D"/>
    <w:rsid w:val="004C3495"/>
    <w:rsid w:val="007B2101"/>
    <w:rsid w:val="00D819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80ABCF7-45AE-4DCC-9C5E-FE4B2B1D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101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194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4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